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84561F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561F">
        <w:rPr>
          <w:rFonts w:ascii="Times New Roman" w:hAnsi="Times New Roman" w:cs="Times New Roman"/>
          <w:sz w:val="28"/>
          <w:szCs w:val="28"/>
        </w:rPr>
        <w:t>Письмо №</w:t>
      </w:r>
      <w:r w:rsidR="00FD23C1" w:rsidRPr="0084561F">
        <w:rPr>
          <w:rFonts w:ascii="Times New Roman" w:hAnsi="Times New Roman" w:cs="Times New Roman"/>
          <w:sz w:val="28"/>
          <w:szCs w:val="28"/>
        </w:rPr>
        <w:t>9</w:t>
      </w:r>
      <w:r w:rsidR="00B37436" w:rsidRPr="0084561F">
        <w:rPr>
          <w:rFonts w:ascii="Times New Roman" w:hAnsi="Times New Roman" w:cs="Times New Roman"/>
          <w:sz w:val="28"/>
          <w:szCs w:val="28"/>
        </w:rPr>
        <w:t>6</w:t>
      </w:r>
      <w:r w:rsidR="004300C6" w:rsidRPr="0084561F">
        <w:rPr>
          <w:rFonts w:ascii="Times New Roman" w:hAnsi="Times New Roman" w:cs="Times New Roman"/>
          <w:sz w:val="28"/>
          <w:szCs w:val="28"/>
        </w:rPr>
        <w:t>6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от </w:t>
      </w:r>
      <w:r w:rsidR="00B37436" w:rsidRPr="0084561F">
        <w:rPr>
          <w:rFonts w:ascii="Times New Roman" w:hAnsi="Times New Roman" w:cs="Times New Roman"/>
          <w:sz w:val="28"/>
          <w:szCs w:val="28"/>
        </w:rPr>
        <w:t>18 августа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 w:rsidRPr="0084561F">
        <w:rPr>
          <w:rFonts w:ascii="Times New Roman" w:hAnsi="Times New Roman" w:cs="Times New Roman"/>
          <w:sz w:val="28"/>
          <w:szCs w:val="28"/>
        </w:rPr>
        <w:t>5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84561F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84561F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6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4300C6" w:rsidRPr="0084561F">
        <w:rPr>
          <w:rFonts w:ascii="Times New Roman" w:hAnsi="Times New Roman" w:cs="Times New Roman"/>
          <w:b/>
          <w:color w:val="000000"/>
          <w:sz w:val="28"/>
          <w:szCs w:val="28"/>
        </w:rPr>
        <w:t>внесении изменений в приказы ФГОС</w:t>
      </w:r>
    </w:p>
    <w:p w:rsidR="00B37436" w:rsidRPr="0084561F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Pr="0084561F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845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4561F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C6" w:rsidRPr="0084561F" w:rsidRDefault="004300C6" w:rsidP="004300C6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4561F">
        <w:rPr>
          <w:rStyle w:val="fontstyle01"/>
          <w:rFonts w:ascii="Times New Roman" w:hAnsi="Times New Roman" w:cs="Times New Roman"/>
        </w:rPr>
        <w:t>В соответствии с письмом Минпросвещения России от 11 августа 2025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года № 03-1589</w:t>
      </w:r>
      <w:r w:rsidRPr="0084561F">
        <w:rPr>
          <w:rStyle w:val="fontstyle01"/>
          <w:rFonts w:ascii="Times New Roman" w:hAnsi="Times New Roman" w:cs="Times New Roman"/>
        </w:rPr>
        <w:t>, а также в</w:t>
      </w:r>
      <w:r w:rsidR="00FD23C1" w:rsidRPr="0084561F">
        <w:rPr>
          <w:rStyle w:val="fontstyle01"/>
          <w:rFonts w:ascii="Times New Roman" w:hAnsi="Times New Roman" w:cs="Times New Roman"/>
        </w:rPr>
        <w:t xml:space="preserve"> соответствии с </w:t>
      </w:r>
      <w:r w:rsidR="00FC7A9F" w:rsidRPr="0084561F">
        <w:rPr>
          <w:rStyle w:val="fontstyle01"/>
          <w:rFonts w:ascii="Times New Roman" w:hAnsi="Times New Roman" w:cs="Times New Roman"/>
        </w:rPr>
        <w:t>письмом Министерства образования и науки Республики Дагестан № 06-1</w:t>
      </w:r>
      <w:r w:rsidR="00B37436" w:rsidRPr="0084561F">
        <w:rPr>
          <w:rStyle w:val="fontstyle01"/>
          <w:rFonts w:ascii="Times New Roman" w:hAnsi="Times New Roman" w:cs="Times New Roman"/>
        </w:rPr>
        <w:t>2</w:t>
      </w:r>
      <w:r w:rsidRPr="0084561F">
        <w:rPr>
          <w:rStyle w:val="fontstyle01"/>
          <w:rFonts w:ascii="Times New Roman" w:hAnsi="Times New Roman" w:cs="Times New Roman"/>
        </w:rPr>
        <w:t>745</w:t>
      </w:r>
      <w:r w:rsidR="00FC7A9F" w:rsidRPr="0084561F">
        <w:rPr>
          <w:rStyle w:val="fontstyle01"/>
          <w:rFonts w:ascii="Times New Roman" w:hAnsi="Times New Roman" w:cs="Times New Roman"/>
        </w:rPr>
        <w:t>/0</w:t>
      </w:r>
      <w:r w:rsidR="00B37436" w:rsidRPr="0084561F">
        <w:rPr>
          <w:rStyle w:val="fontstyle01"/>
          <w:rFonts w:ascii="Times New Roman" w:hAnsi="Times New Roman" w:cs="Times New Roman"/>
        </w:rPr>
        <w:t>1</w:t>
      </w:r>
      <w:r w:rsidR="00FC7A9F" w:rsidRPr="0084561F">
        <w:rPr>
          <w:rStyle w:val="fontstyle01"/>
          <w:rFonts w:ascii="Times New Roman" w:hAnsi="Times New Roman" w:cs="Times New Roman"/>
        </w:rPr>
        <w:t>-</w:t>
      </w:r>
      <w:r w:rsidR="00B37436" w:rsidRPr="0084561F">
        <w:rPr>
          <w:rStyle w:val="fontstyle01"/>
          <w:rFonts w:ascii="Times New Roman" w:hAnsi="Times New Roman" w:cs="Times New Roman"/>
        </w:rPr>
        <w:t>18</w:t>
      </w:r>
      <w:r w:rsidR="00FC7A9F" w:rsidRPr="0084561F">
        <w:rPr>
          <w:rStyle w:val="fontstyle01"/>
          <w:rFonts w:ascii="Times New Roman" w:hAnsi="Times New Roman" w:cs="Times New Roman"/>
        </w:rPr>
        <w:t xml:space="preserve">/25 от </w:t>
      </w:r>
      <w:r w:rsidR="00B37436" w:rsidRPr="0084561F">
        <w:rPr>
          <w:rStyle w:val="fontstyle01"/>
          <w:rFonts w:ascii="Times New Roman" w:hAnsi="Times New Roman" w:cs="Times New Roman"/>
        </w:rPr>
        <w:t>15</w:t>
      </w:r>
      <w:r w:rsidR="00FC7A9F" w:rsidRPr="0084561F">
        <w:rPr>
          <w:rStyle w:val="fontstyle01"/>
          <w:rFonts w:ascii="Times New Roman" w:hAnsi="Times New Roman" w:cs="Times New Roman"/>
        </w:rPr>
        <w:t>.0</w:t>
      </w:r>
      <w:r w:rsidR="00B37436" w:rsidRPr="0084561F">
        <w:rPr>
          <w:rStyle w:val="fontstyle01"/>
          <w:rFonts w:ascii="Times New Roman" w:hAnsi="Times New Roman" w:cs="Times New Roman"/>
        </w:rPr>
        <w:t xml:space="preserve">8.2025г. </w:t>
      </w:r>
      <w:r w:rsidR="00FD23C1" w:rsidRPr="0084561F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84561F">
        <w:rPr>
          <w:rFonts w:ascii="Times New Roman" w:hAnsi="Times New Roman" w:cs="Times New Roman"/>
          <w:sz w:val="28"/>
          <w:szCs w:val="28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сообщает о том, что в связи со вступлением в силу 1 сентября 2025 года приказа</w:t>
      </w: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Минпросвещения России от 18 июня 2025 г. № 467 «О внесении изменений в</w:t>
      </w: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некоторые приказы Министерства образования и науки Российской Федерации</w:t>
      </w: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и Министерства просвещения Российской Федерации, касающиеся</w:t>
      </w: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федеральных государственных образовательных стандартов начального общего</w:t>
      </w: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и основного общего образования» (зарегистрирован в Минюсте России 17 июля</w:t>
      </w: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2025 г., регистрационный № 82961) (далее – Приказ № 467) понятие</w:t>
      </w: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«</w:t>
      </w:r>
      <w:r w:rsidRPr="0084561F">
        <w:rPr>
          <w:rStyle w:val="fontstyle01"/>
          <w:rFonts w:ascii="Times New Roman" w:hAnsi="Times New Roman" w:cs="Times New Roman"/>
          <w:b/>
        </w:rPr>
        <w:t>предметная область</w:t>
      </w:r>
      <w:r w:rsidRPr="0084561F">
        <w:rPr>
          <w:rStyle w:val="fontstyle01"/>
          <w:rFonts w:ascii="Times New Roman" w:hAnsi="Times New Roman" w:cs="Times New Roman"/>
        </w:rPr>
        <w:t>» заменено на понятие «</w:t>
      </w:r>
      <w:r w:rsidRPr="0084561F">
        <w:rPr>
          <w:rStyle w:val="fontstyle01"/>
          <w:rFonts w:ascii="Times New Roman" w:hAnsi="Times New Roman" w:cs="Times New Roman"/>
          <w:b/>
        </w:rPr>
        <w:t>учебный предмет</w:t>
      </w:r>
      <w:r w:rsidRPr="0084561F">
        <w:rPr>
          <w:rStyle w:val="fontstyle01"/>
          <w:rFonts w:ascii="Times New Roman" w:hAnsi="Times New Roman" w:cs="Times New Roman"/>
        </w:rPr>
        <w:t>» или исключено</w:t>
      </w: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Pr="0084561F">
        <w:rPr>
          <w:rStyle w:val="fontstyle01"/>
          <w:rFonts w:ascii="Times New Roman" w:hAnsi="Times New Roman" w:cs="Times New Roman"/>
        </w:rPr>
        <w:t>из текста.</w:t>
      </w:r>
    </w:p>
    <w:p w:rsidR="004300C6" w:rsidRPr="0084561F" w:rsidRDefault="004300C6" w:rsidP="004300C6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4561F">
        <w:rPr>
          <w:rStyle w:val="fontstyle01"/>
          <w:rFonts w:ascii="Times New Roman" w:hAnsi="Times New Roman" w:cs="Times New Roman"/>
        </w:rPr>
        <w:t>Таким образом, с 1 сентября 2025 года предметные результаты в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федеральном государственных образовательных стандартах начального общего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и основного общего образования, утвержденных приказом Министерства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образования и науки Российской Федерации от 17 декабря 2010 года № 1897,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приказами Минпросвещения России от 31 мая 2021 года № 286 и от 31 мая 2021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года № 287, (далее – ФГОС общего образования) представлены по отдельным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учебным предметам, а не по предметным областям.</w:t>
      </w:r>
    </w:p>
    <w:p w:rsidR="004300C6" w:rsidRPr="0084561F" w:rsidRDefault="004300C6" w:rsidP="004300C6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4561F">
        <w:rPr>
          <w:rStyle w:val="fontstyle01"/>
          <w:rFonts w:ascii="Times New Roman" w:hAnsi="Times New Roman" w:cs="Times New Roman"/>
        </w:rPr>
        <w:t>Вместе с тем обращаем внимание на то, что в федеральных основных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 xml:space="preserve">общеобразовательных программах (далее – </w:t>
      </w:r>
      <w:r w:rsidRPr="0084561F">
        <w:rPr>
          <w:rStyle w:val="fontstyle01"/>
          <w:rFonts w:ascii="Times New Roman" w:hAnsi="Times New Roman" w:cs="Times New Roman"/>
          <w:b/>
        </w:rPr>
        <w:t>ФООП</w:t>
      </w:r>
      <w:r w:rsidRPr="0084561F">
        <w:rPr>
          <w:rStyle w:val="fontstyle01"/>
          <w:rFonts w:ascii="Times New Roman" w:hAnsi="Times New Roman" w:cs="Times New Roman"/>
        </w:rPr>
        <w:t>) понятие «</w:t>
      </w:r>
      <w:r w:rsidRPr="0084561F">
        <w:rPr>
          <w:rStyle w:val="fontstyle01"/>
          <w:rFonts w:ascii="Times New Roman" w:hAnsi="Times New Roman" w:cs="Times New Roman"/>
          <w:b/>
        </w:rPr>
        <w:t>предметная</w:t>
      </w:r>
      <w:r w:rsidRPr="0084561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  <w:b/>
        </w:rPr>
        <w:t>область</w:t>
      </w:r>
      <w:r w:rsidRPr="0084561F">
        <w:rPr>
          <w:rStyle w:val="fontstyle01"/>
          <w:rFonts w:ascii="Times New Roman" w:hAnsi="Times New Roman" w:cs="Times New Roman"/>
        </w:rPr>
        <w:t xml:space="preserve">» </w:t>
      </w:r>
      <w:r w:rsidRPr="0084561F">
        <w:rPr>
          <w:rStyle w:val="fontstyle01"/>
          <w:rFonts w:ascii="Times New Roman" w:hAnsi="Times New Roman" w:cs="Times New Roman"/>
          <w:b/>
        </w:rPr>
        <w:t>сохранено</w:t>
      </w:r>
      <w:r w:rsidRPr="0084561F">
        <w:rPr>
          <w:rStyle w:val="fontstyle01"/>
          <w:rFonts w:ascii="Times New Roman" w:hAnsi="Times New Roman" w:cs="Times New Roman"/>
        </w:rPr>
        <w:t>.</w:t>
      </w:r>
    </w:p>
    <w:p w:rsidR="004300C6" w:rsidRPr="0084561F" w:rsidRDefault="004300C6" w:rsidP="004300C6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4561F">
        <w:rPr>
          <w:rStyle w:val="fontstyle01"/>
          <w:rFonts w:ascii="Times New Roman" w:hAnsi="Times New Roman" w:cs="Times New Roman"/>
        </w:rPr>
        <w:t>При этом согласно части 6.1 статьи 12 Федерального закона от 29 декабря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2012 г. № 273-ФЗ «Об образовании в Российской Федерации» организации,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осуществляющие образовательную деятельность по имеющим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государственную аккредитацию образовательным программам начального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общего, основного общего, среднего общего образования, разрабатывают</w:t>
      </w:r>
      <w:r w:rsidRPr="0084561F">
        <w:rPr>
          <w:rFonts w:ascii="Times New Roman" w:hAnsi="Times New Roman" w:cs="Times New Roman"/>
        </w:rPr>
        <w:br/>
      </w:r>
      <w:r w:rsidRPr="0084561F">
        <w:rPr>
          <w:rStyle w:val="fontstyle01"/>
          <w:rFonts w:ascii="Times New Roman" w:hAnsi="Times New Roman" w:cs="Times New Roman"/>
        </w:rPr>
        <w:t>образовательные программы в соответствии с федеральными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государственными образовательными стандартами и соответствующими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ФООП.</w:t>
      </w:r>
    </w:p>
    <w:p w:rsidR="004300C6" w:rsidRPr="0084561F" w:rsidRDefault="004300C6" w:rsidP="004300C6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4561F">
        <w:rPr>
          <w:rStyle w:val="fontstyle01"/>
          <w:rFonts w:ascii="Times New Roman" w:hAnsi="Times New Roman" w:cs="Times New Roman"/>
        </w:rPr>
        <w:t>Таким образом, согласно ФООП в образовательных программах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общеобразовательных организаций на 2025/2026 учебный год понятие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 xml:space="preserve">«предметная область» </w:t>
      </w:r>
      <w:r w:rsidRPr="0084561F">
        <w:rPr>
          <w:rStyle w:val="fontstyle01"/>
          <w:rFonts w:ascii="Times New Roman" w:hAnsi="Times New Roman" w:cs="Times New Roman"/>
          <w:b/>
        </w:rPr>
        <w:t>не исключается</w:t>
      </w:r>
      <w:r w:rsidRPr="0084561F">
        <w:rPr>
          <w:rStyle w:val="fontstyle01"/>
          <w:rFonts w:ascii="Times New Roman" w:hAnsi="Times New Roman" w:cs="Times New Roman"/>
        </w:rPr>
        <w:t>.</w:t>
      </w:r>
    </w:p>
    <w:p w:rsidR="004300C6" w:rsidRPr="0084561F" w:rsidRDefault="004300C6" w:rsidP="004300C6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4561F">
        <w:rPr>
          <w:rStyle w:val="fontstyle01"/>
          <w:rFonts w:ascii="Times New Roman" w:hAnsi="Times New Roman" w:cs="Times New Roman"/>
        </w:rPr>
        <w:t>В соответствии с пунктом 2 Порядка разработки и утверждения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федеральных основных общеобразовательных программ, утвержденного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приказом Минпросвещения России от 30 сентября 2022 г. № 874, ФООП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разрабатываются на основе федеральных государственных образовательных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lastRenderedPageBreak/>
        <w:t>стандартов.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00C6" w:rsidRPr="0084561F" w:rsidRDefault="004300C6" w:rsidP="004300C6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4561F">
        <w:rPr>
          <w:rStyle w:val="fontstyle01"/>
          <w:rFonts w:ascii="Times New Roman" w:hAnsi="Times New Roman" w:cs="Times New Roman"/>
        </w:rPr>
        <w:t>В</w:t>
      </w:r>
      <w:r w:rsidRPr="0084561F">
        <w:rPr>
          <w:rStyle w:val="fontstyle01"/>
          <w:rFonts w:ascii="Times New Roman" w:hAnsi="Times New Roman" w:cs="Times New Roman"/>
        </w:rPr>
        <w:t xml:space="preserve"> связи с этим исключение понятия «предметная область» из ФООП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будет осуществлено после вступления в силу ФГОС общего образования,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утверждающих указанную позицию (</w:t>
      </w:r>
      <w:r w:rsidRPr="0084561F">
        <w:rPr>
          <w:rStyle w:val="fontstyle01"/>
          <w:rFonts w:ascii="Times New Roman" w:hAnsi="Times New Roman" w:cs="Times New Roman"/>
          <w:b/>
        </w:rPr>
        <w:t>после 1 сентября 2025 года</w:t>
      </w:r>
      <w:r w:rsidRPr="0084561F">
        <w:rPr>
          <w:rStyle w:val="fontstyle01"/>
          <w:rFonts w:ascii="Times New Roman" w:hAnsi="Times New Roman" w:cs="Times New Roman"/>
        </w:rPr>
        <w:t>). И только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после внесения изменений в ФООП и вступления их в силу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общеобразовательные организации должны внести изменения в свои</w:t>
      </w:r>
      <w:r w:rsidRPr="00845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561F">
        <w:rPr>
          <w:rStyle w:val="fontstyle01"/>
          <w:rFonts w:ascii="Times New Roman" w:hAnsi="Times New Roman" w:cs="Times New Roman"/>
        </w:rPr>
        <w:t>образовательные программы в этой части.</w:t>
      </w:r>
    </w:p>
    <w:p w:rsidR="00784FBD" w:rsidRPr="0084561F" w:rsidRDefault="004300C6" w:rsidP="004300C6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84561F">
        <w:rPr>
          <w:rStyle w:val="fontstyle01"/>
          <w:rFonts w:ascii="Times New Roman" w:hAnsi="Times New Roman" w:cs="Times New Roman"/>
        </w:rPr>
        <w:t xml:space="preserve">Просим вас довести данную информацию до </w:t>
      </w:r>
      <w:r w:rsidRPr="0084561F">
        <w:rPr>
          <w:rStyle w:val="fontstyle01"/>
          <w:rFonts w:ascii="Times New Roman" w:hAnsi="Times New Roman" w:cs="Times New Roman"/>
        </w:rPr>
        <w:t>ваших заместителей.</w:t>
      </w:r>
    </w:p>
    <w:p w:rsidR="004300C6" w:rsidRPr="0084561F" w:rsidRDefault="004300C6" w:rsidP="004300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84561F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Pr="0084561F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bookmarkEnd w:id="0"/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    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B37436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300C6"/>
    <w:rsid w:val="004D02DC"/>
    <w:rsid w:val="005C42BE"/>
    <w:rsid w:val="005F026C"/>
    <w:rsid w:val="00624233"/>
    <w:rsid w:val="00641E13"/>
    <w:rsid w:val="00710625"/>
    <w:rsid w:val="007441B8"/>
    <w:rsid w:val="00784FBD"/>
    <w:rsid w:val="007B614B"/>
    <w:rsid w:val="007B6999"/>
    <w:rsid w:val="0084561F"/>
    <w:rsid w:val="00887B18"/>
    <w:rsid w:val="008B695C"/>
    <w:rsid w:val="008E6880"/>
    <w:rsid w:val="00937C7D"/>
    <w:rsid w:val="009A64DB"/>
    <w:rsid w:val="009D4668"/>
    <w:rsid w:val="00A04489"/>
    <w:rsid w:val="00A2482D"/>
    <w:rsid w:val="00A34B26"/>
    <w:rsid w:val="00A66810"/>
    <w:rsid w:val="00A70F7B"/>
    <w:rsid w:val="00AF6200"/>
    <w:rsid w:val="00B37436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F96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2025-08-18T18:23:00Z</dcterms:created>
  <dcterms:modified xsi:type="dcterms:W3CDTF">2025-08-18T18:23:00Z</dcterms:modified>
</cp:coreProperties>
</file>